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F77EEE" w:rsidTr="00721911">
        <w:trPr>
          <w:cantSplit/>
          <w:trHeight w:val="1134"/>
        </w:trPr>
        <w:tc>
          <w:tcPr>
            <w:tcW w:w="1510" w:type="dxa"/>
            <w:vAlign w:val="center"/>
          </w:tcPr>
          <w:p w:rsidR="00F77EEE" w:rsidRDefault="00F77EEE" w:rsidP="00721911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F77EEE" w:rsidRDefault="00F77EEE" w:rsidP="00721911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F77EEE" w:rsidRDefault="00F77EEE" w:rsidP="00721911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F77EEE" w:rsidRPr="007A5D60" w:rsidRDefault="00F77EEE" w:rsidP="00721911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</w:pPr>
            <w:r w:rsidRPr="007A5D60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F77EEE" w:rsidRDefault="00F77EEE" w:rsidP="00F77EEE"/>
    <w:p w:rsidR="00F77EEE" w:rsidRDefault="00F77EEE" w:rsidP="00F77EEE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F77EEE" w:rsidRPr="00556EAB" w:rsidRDefault="00ED150B" w:rsidP="00F77EEE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11</w:t>
      </w:r>
      <w:r w:rsidR="00F77EEE">
        <w:rPr>
          <w:b/>
          <w:sz w:val="24"/>
        </w:rPr>
        <w:t>ª (DECIMA</w:t>
      </w:r>
      <w:r>
        <w:rPr>
          <w:b/>
          <w:sz w:val="24"/>
        </w:rPr>
        <w:t xml:space="preserve"> PRIMEIRA</w:t>
      </w:r>
      <w:r w:rsidR="00F77EEE" w:rsidRPr="00556EAB">
        <w:rPr>
          <w:b/>
          <w:sz w:val="24"/>
        </w:rPr>
        <w:t>) SESSÃO E</w:t>
      </w:r>
      <w:r w:rsidR="00F77EEE">
        <w:rPr>
          <w:b/>
          <w:sz w:val="24"/>
        </w:rPr>
        <w:t>XTRAORDINÁRIA DA VIGÉSIMA SEXTA</w:t>
      </w:r>
      <w:r w:rsidR="00F77EEE" w:rsidRPr="00556EAB">
        <w:rPr>
          <w:b/>
          <w:sz w:val="24"/>
        </w:rPr>
        <w:t xml:space="preserve"> SESSÃO L</w:t>
      </w:r>
      <w:r w:rsidR="00F77EEE">
        <w:rPr>
          <w:b/>
          <w:sz w:val="24"/>
        </w:rPr>
        <w:t>EGISLATIVA DA SÉTIMA LEGISLATU</w:t>
      </w:r>
      <w:r w:rsidR="00F77EEE" w:rsidRPr="00556EAB">
        <w:rPr>
          <w:b/>
          <w:sz w:val="24"/>
        </w:rPr>
        <w:t>RA DA CÂMARA DE VEREADORES DO MUNICÍPIO DE CHUPINGUAIA-RO.</w:t>
      </w:r>
    </w:p>
    <w:p w:rsidR="00F77EEE" w:rsidRDefault="00F77EEE" w:rsidP="00F77EEE">
      <w:pPr>
        <w:rPr>
          <w:rFonts w:ascii="Arial" w:hAnsi="Arial" w:cs="Arial"/>
          <w:b/>
        </w:rPr>
      </w:pPr>
    </w:p>
    <w:p w:rsidR="00F77EEE" w:rsidRPr="00556EAB" w:rsidRDefault="00F77EEE" w:rsidP="00F77EEE">
      <w:pPr>
        <w:rPr>
          <w:rFonts w:ascii="Arial" w:hAnsi="Arial" w:cs="Arial"/>
          <w:b/>
        </w:rPr>
      </w:pPr>
    </w:p>
    <w:p w:rsidR="00F77EEE" w:rsidRPr="0091152D" w:rsidRDefault="00F77EEE" w:rsidP="00F77EEE">
      <w:pPr>
        <w:rPr>
          <w:rFonts w:ascii="Arial" w:hAnsi="Arial" w:cs="Arial"/>
        </w:rPr>
      </w:pPr>
    </w:p>
    <w:p w:rsidR="00F77EEE" w:rsidRPr="0091152D" w:rsidRDefault="00F77EEE" w:rsidP="00F77EEE">
      <w:pPr>
        <w:rPr>
          <w:rFonts w:ascii="Arial" w:hAnsi="Arial" w:cs="Arial"/>
        </w:rPr>
      </w:pPr>
    </w:p>
    <w:p w:rsidR="00F77EEE" w:rsidRPr="0091152D" w:rsidRDefault="00F77EEE" w:rsidP="00F77EEE">
      <w:pPr>
        <w:jc w:val="both"/>
        <w:rPr>
          <w:rFonts w:ascii="Arial" w:hAnsi="Arial" w:cs="Arial"/>
        </w:rPr>
      </w:pPr>
    </w:p>
    <w:p w:rsidR="00F77EEE" w:rsidRDefault="00F77EEE" w:rsidP="00F77EEE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F77EEE" w:rsidRDefault="00F77EEE" w:rsidP="00F77EEE"/>
    <w:p w:rsidR="00F77EEE" w:rsidRPr="00A56793" w:rsidRDefault="00F77EEE" w:rsidP="00F77EEE"/>
    <w:p w:rsidR="00F77EEE" w:rsidRPr="0091152D" w:rsidRDefault="00F77EEE" w:rsidP="00F77EEE">
      <w:pPr>
        <w:rPr>
          <w:rFonts w:ascii="Arial" w:hAnsi="Arial" w:cs="Arial"/>
        </w:rPr>
      </w:pPr>
    </w:p>
    <w:p w:rsidR="00F77EEE" w:rsidRPr="0091152D" w:rsidRDefault="00F77EEE" w:rsidP="00F77EEE">
      <w:pPr>
        <w:rPr>
          <w:rFonts w:ascii="Arial" w:hAnsi="Arial" w:cs="Arial"/>
          <w:b/>
          <w:bCs/>
        </w:rPr>
      </w:pPr>
    </w:p>
    <w:p w:rsidR="00F77EEE" w:rsidRPr="0091152D" w:rsidRDefault="00F77EEE" w:rsidP="00F77EEE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="00F70214">
        <w:rPr>
          <w:rFonts w:ascii="Arial" w:hAnsi="Arial" w:cs="Arial"/>
          <w:b/>
          <w:bCs/>
        </w:rPr>
        <w:t xml:space="preserve">               CHUPINGUAIA 29</w:t>
      </w:r>
      <w:proofErr w:type="gramStart"/>
      <w:r w:rsidR="00ED150B">
        <w:rPr>
          <w:rFonts w:ascii="Arial" w:hAnsi="Arial" w:cs="Arial"/>
          <w:b/>
          <w:bCs/>
        </w:rPr>
        <w:t xml:space="preserve">  </w:t>
      </w:r>
      <w:proofErr w:type="gramEnd"/>
      <w:r w:rsidR="00ED150B">
        <w:rPr>
          <w:rFonts w:ascii="Arial" w:hAnsi="Arial" w:cs="Arial"/>
          <w:b/>
          <w:bCs/>
        </w:rPr>
        <w:t>DE AGOSTO</w:t>
      </w:r>
      <w:r>
        <w:rPr>
          <w:rFonts w:ascii="Arial" w:hAnsi="Arial" w:cs="Arial"/>
          <w:b/>
          <w:bCs/>
        </w:rPr>
        <w:t xml:space="preserve">  DE 2022</w:t>
      </w:r>
    </w:p>
    <w:p w:rsidR="00F77EEE" w:rsidRDefault="00F77EEE" w:rsidP="00F77EEE">
      <w:pPr>
        <w:rPr>
          <w:rFonts w:ascii="Arial" w:hAnsi="Arial" w:cs="Arial"/>
          <w:b/>
          <w:bCs/>
          <w:u w:val="single"/>
        </w:rPr>
      </w:pPr>
    </w:p>
    <w:p w:rsidR="00F77EEE" w:rsidRPr="0091152D" w:rsidRDefault="00F77EEE" w:rsidP="00F77EEE">
      <w:pPr>
        <w:rPr>
          <w:rFonts w:ascii="Arial" w:hAnsi="Arial" w:cs="Arial"/>
          <w:b/>
          <w:bCs/>
          <w:u w:val="single"/>
        </w:rPr>
      </w:pPr>
    </w:p>
    <w:p w:rsidR="00F77EEE" w:rsidRPr="0091152D" w:rsidRDefault="00F77EEE" w:rsidP="00F77EEE">
      <w:pPr>
        <w:rPr>
          <w:rFonts w:ascii="Arial" w:hAnsi="Arial" w:cs="Arial"/>
          <w:b/>
          <w:bCs/>
          <w:u w:val="single"/>
        </w:rPr>
      </w:pPr>
    </w:p>
    <w:p w:rsidR="00F77EEE" w:rsidRPr="0091152D" w:rsidRDefault="00F70214" w:rsidP="00F77EE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08</w:t>
      </w:r>
      <w:r w:rsidR="00F77EEE" w:rsidRPr="0091152D">
        <w:rPr>
          <w:rFonts w:ascii="Arial" w:hAnsi="Arial" w:cs="Arial"/>
          <w:b/>
          <w:bCs/>
          <w:u w:val="single"/>
        </w:rPr>
        <w:t>:00</w:t>
      </w:r>
      <w:proofErr w:type="gramEnd"/>
      <w:r w:rsidR="00F77EEE"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F77EEE" w:rsidRPr="0091152D" w:rsidRDefault="00F77EEE" w:rsidP="00F77EEE">
      <w:pPr>
        <w:ind w:left="720"/>
        <w:rPr>
          <w:rFonts w:ascii="Arial" w:hAnsi="Arial" w:cs="Arial"/>
          <w:b/>
          <w:bCs/>
          <w:u w:val="single"/>
        </w:rPr>
      </w:pPr>
    </w:p>
    <w:p w:rsidR="00F77EEE" w:rsidRPr="0091152D" w:rsidRDefault="00F77EEE" w:rsidP="00F77EEE">
      <w:pPr>
        <w:rPr>
          <w:rFonts w:ascii="Arial" w:hAnsi="Arial" w:cs="Arial"/>
          <w:b/>
          <w:bCs/>
          <w:u w:val="single"/>
        </w:rPr>
      </w:pPr>
    </w:p>
    <w:p w:rsidR="00F77EEE" w:rsidRPr="0091152D" w:rsidRDefault="00F77EEE" w:rsidP="00F77EEE">
      <w:pPr>
        <w:jc w:val="both"/>
        <w:rPr>
          <w:rFonts w:ascii="Arial" w:hAnsi="Arial" w:cs="Arial"/>
        </w:rPr>
      </w:pPr>
    </w:p>
    <w:p w:rsidR="00F77EEE" w:rsidRPr="0091152D" w:rsidRDefault="00F77EEE" w:rsidP="00F77EEE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F77EEE" w:rsidRPr="0091152D" w:rsidRDefault="00F77EEE" w:rsidP="00F77EEE">
      <w:pPr>
        <w:jc w:val="both"/>
        <w:rPr>
          <w:rFonts w:ascii="Arial" w:hAnsi="Arial" w:cs="Arial"/>
          <w:b/>
        </w:rPr>
      </w:pPr>
    </w:p>
    <w:p w:rsidR="00F77EEE" w:rsidRDefault="00F77EEE" w:rsidP="00F77EEE">
      <w:pPr>
        <w:rPr>
          <w:rFonts w:ascii="Arial" w:hAnsi="Arial" w:cs="Arial"/>
        </w:rPr>
      </w:pPr>
    </w:p>
    <w:p w:rsidR="00F77EEE" w:rsidRPr="0091152D" w:rsidRDefault="00F77EEE" w:rsidP="00F77EEE">
      <w:pPr>
        <w:rPr>
          <w:rFonts w:ascii="Arial" w:hAnsi="Arial" w:cs="Arial"/>
        </w:rPr>
      </w:pPr>
    </w:p>
    <w:p w:rsidR="00F77EEE" w:rsidRPr="0091152D" w:rsidRDefault="00F77EEE" w:rsidP="00F77EEE">
      <w:pPr>
        <w:pStyle w:val="Ttulo2"/>
        <w:jc w:val="both"/>
        <w:rPr>
          <w:sz w:val="24"/>
        </w:rPr>
      </w:pPr>
    </w:p>
    <w:p w:rsidR="007E20BD" w:rsidRPr="00EB5595" w:rsidRDefault="00F77EEE" w:rsidP="00EB5595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 w:rsidRPr="00063949">
        <w:rPr>
          <w:b/>
          <w:sz w:val="24"/>
        </w:rPr>
        <w:t>LEITURA DO PROJETO DE LEI Nº</w:t>
      </w:r>
      <w:r w:rsidRPr="007E20BD">
        <w:rPr>
          <w:b/>
          <w:sz w:val="24"/>
        </w:rPr>
        <w:t xml:space="preserve">: </w:t>
      </w:r>
      <w:proofErr w:type="gramStart"/>
      <w:r w:rsidR="00ED150B" w:rsidRPr="00EB5595">
        <w:rPr>
          <w:b/>
          <w:sz w:val="24"/>
        </w:rPr>
        <w:t>2.</w:t>
      </w:r>
      <w:r w:rsidR="00EB5595" w:rsidRPr="00EB5595">
        <w:rPr>
          <w:b/>
          <w:sz w:val="24"/>
        </w:rPr>
        <w:t>757</w:t>
      </w:r>
      <w:r w:rsidR="007E20BD" w:rsidRPr="00EB5595">
        <w:rPr>
          <w:b/>
          <w:sz w:val="24"/>
        </w:rPr>
        <w:t>,2.</w:t>
      </w:r>
      <w:proofErr w:type="gramEnd"/>
      <w:r w:rsidR="007E20BD" w:rsidRPr="00EB5595">
        <w:rPr>
          <w:b/>
          <w:sz w:val="24"/>
        </w:rPr>
        <w:t>760,2.761,2.762,2.763,/2022</w:t>
      </w:r>
      <w:r w:rsidR="007E20BD" w:rsidRPr="007E20BD">
        <w:rPr>
          <w:b/>
        </w:rPr>
        <w:t>.</w:t>
      </w:r>
    </w:p>
    <w:p w:rsidR="00F77EEE" w:rsidRPr="0091152D" w:rsidRDefault="00F77EEE" w:rsidP="00F77EEE">
      <w:pPr>
        <w:rPr>
          <w:rFonts w:ascii="Arial" w:hAnsi="Arial" w:cs="Arial"/>
        </w:rPr>
      </w:pPr>
    </w:p>
    <w:p w:rsidR="00F77EEE" w:rsidRDefault="00F77EEE" w:rsidP="00F77EE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F77EEE" w:rsidRDefault="00F77EEE" w:rsidP="00F77EEE">
      <w:pPr>
        <w:rPr>
          <w:rFonts w:ascii="Arial" w:hAnsi="Arial" w:cs="Arial"/>
          <w:color w:val="000000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F77EEE" w:rsidRDefault="00F77EEE" w:rsidP="00F77EEE">
      <w:pPr>
        <w:rPr>
          <w:rFonts w:ascii="Arial" w:hAnsi="Arial" w:cs="Arial"/>
          <w:b/>
          <w:bCs/>
        </w:rPr>
      </w:pPr>
    </w:p>
    <w:p w:rsidR="00F77EEE" w:rsidRDefault="00F77EEE" w:rsidP="00F77EEE">
      <w:pPr>
        <w:rPr>
          <w:rFonts w:ascii="Arial" w:hAnsi="Arial" w:cs="Arial"/>
          <w:b/>
          <w:bCs/>
        </w:rPr>
      </w:pPr>
    </w:p>
    <w:p w:rsidR="007E20BD" w:rsidRPr="007E20BD" w:rsidRDefault="00F77EEE" w:rsidP="007E20BD">
      <w:pPr>
        <w:pStyle w:val="Ttulo2"/>
        <w:jc w:val="both"/>
        <w:rPr>
          <w:b/>
          <w:bCs/>
          <w:sz w:val="24"/>
        </w:rPr>
      </w:pPr>
      <w:r w:rsidRPr="00063949">
        <w:rPr>
          <w:b/>
          <w:bCs/>
          <w:sz w:val="24"/>
        </w:rPr>
        <w:t>DISCUSSÃ</w:t>
      </w:r>
      <w:r w:rsidR="007E20BD">
        <w:rPr>
          <w:b/>
          <w:bCs/>
          <w:sz w:val="24"/>
        </w:rPr>
        <w:t xml:space="preserve">O E VOTAÇÃO DOS PROJETOS DE LEI Nº: </w:t>
      </w:r>
      <w:proofErr w:type="gramStart"/>
      <w:r w:rsidR="00EB5595">
        <w:rPr>
          <w:b/>
          <w:bCs/>
          <w:sz w:val="24"/>
        </w:rPr>
        <w:t>2.757,</w:t>
      </w:r>
      <w:r w:rsidR="007E20BD" w:rsidRPr="007E20BD">
        <w:rPr>
          <w:b/>
          <w:bCs/>
          <w:sz w:val="24"/>
        </w:rPr>
        <w:t>2.</w:t>
      </w:r>
      <w:proofErr w:type="gramEnd"/>
      <w:r w:rsidR="007E20BD" w:rsidRPr="007E20BD">
        <w:rPr>
          <w:b/>
          <w:bCs/>
          <w:sz w:val="24"/>
        </w:rPr>
        <w:t>760,</w:t>
      </w:r>
    </w:p>
    <w:p w:rsidR="007E20BD" w:rsidRPr="007E20BD" w:rsidRDefault="007E20BD" w:rsidP="007E20BD">
      <w:pPr>
        <w:rPr>
          <w:rFonts w:ascii="Arial" w:hAnsi="Arial" w:cs="Arial"/>
          <w:b/>
        </w:rPr>
      </w:pPr>
      <w:proofErr w:type="gramStart"/>
      <w:r w:rsidRPr="007E20BD">
        <w:rPr>
          <w:rFonts w:ascii="Arial" w:hAnsi="Arial" w:cs="Arial"/>
          <w:b/>
        </w:rPr>
        <w:t>2.761,2.</w:t>
      </w:r>
      <w:proofErr w:type="gramEnd"/>
      <w:r w:rsidR="00EB5595">
        <w:rPr>
          <w:rFonts w:ascii="Arial" w:hAnsi="Arial" w:cs="Arial"/>
          <w:b/>
        </w:rPr>
        <w:t>762,2.763</w:t>
      </w:r>
      <w:r w:rsidRPr="007E20BD">
        <w:rPr>
          <w:rFonts w:ascii="Arial" w:hAnsi="Arial" w:cs="Arial"/>
          <w:b/>
        </w:rPr>
        <w:t>/2022.</w:t>
      </w:r>
    </w:p>
    <w:p w:rsidR="00ED150B" w:rsidRPr="007E20BD" w:rsidRDefault="00ED150B" w:rsidP="00ED150B">
      <w:pPr>
        <w:pStyle w:val="Ttulo2"/>
        <w:jc w:val="both"/>
        <w:rPr>
          <w:b/>
        </w:rPr>
      </w:pPr>
    </w:p>
    <w:p w:rsidR="00F77EEE" w:rsidRPr="007E20BD" w:rsidRDefault="00F77EEE" w:rsidP="00ED150B">
      <w:pPr>
        <w:pStyle w:val="Ttulo2"/>
        <w:jc w:val="both"/>
        <w:rPr>
          <w:bCs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Default="00F77EEE" w:rsidP="00F77EEE">
      <w:pPr>
        <w:rPr>
          <w:rFonts w:ascii="Arial" w:hAnsi="Arial" w:cs="Arial"/>
          <w:bCs/>
          <w:sz w:val="28"/>
          <w:szCs w:val="28"/>
        </w:rPr>
      </w:pPr>
    </w:p>
    <w:p w:rsidR="00F77EEE" w:rsidRPr="005D0B69" w:rsidRDefault="00F77EEE" w:rsidP="00F77EEE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71"/>
        <w:gridCol w:w="5499"/>
        <w:gridCol w:w="2026"/>
      </w:tblGrid>
      <w:tr w:rsidR="00F77EEE" w:rsidRPr="006455B8" w:rsidTr="00721911">
        <w:trPr>
          <w:trHeight w:val="1356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EEE" w:rsidRPr="0091152D" w:rsidRDefault="00F77EEE" w:rsidP="00721911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F77EEE" w:rsidRPr="0091152D" w:rsidRDefault="00F77EEE" w:rsidP="007219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</w:t>
            </w:r>
            <w:bookmarkStart w:id="0" w:name="_GoBack"/>
            <w:bookmarkEnd w:id="0"/>
            <w:r w:rsidR="00ED150B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ª</w:t>
            </w:r>
          </w:p>
          <w:p w:rsidR="00F77EEE" w:rsidRPr="0091152D" w:rsidRDefault="00F77EEE" w:rsidP="007219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F77EEE" w:rsidRPr="00C47948" w:rsidRDefault="00F77EEE" w:rsidP="00721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EEE" w:rsidRPr="008A34E1" w:rsidRDefault="00F77EEE" w:rsidP="00721911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F77EEE" w:rsidRPr="008A34E1" w:rsidRDefault="00F77EEE" w:rsidP="0072191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F77EEE" w:rsidRPr="008A34E1" w:rsidRDefault="00F77EEE" w:rsidP="00721911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F77EEE" w:rsidRPr="0091152D" w:rsidRDefault="00F77EEE" w:rsidP="0072191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EEE" w:rsidRPr="0091152D" w:rsidRDefault="00F77EEE" w:rsidP="00721911">
            <w:pPr>
              <w:pStyle w:val="Ttulo3"/>
              <w:rPr>
                <w:rFonts w:ascii="Arial" w:hAnsi="Arial" w:cs="Arial"/>
              </w:rPr>
            </w:pPr>
          </w:p>
          <w:p w:rsidR="00F77EEE" w:rsidRPr="0091152D" w:rsidRDefault="00F77EEE" w:rsidP="00721911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F77EEE" w:rsidRPr="0091152D" w:rsidRDefault="00F77EEE" w:rsidP="0072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F70214">
              <w:rPr>
                <w:rFonts w:ascii="Arial" w:hAnsi="Arial" w:cs="Arial"/>
                <w:b/>
              </w:rPr>
              <w:t>29</w:t>
            </w:r>
            <w:r w:rsidR="00ED150B">
              <w:rPr>
                <w:rFonts w:ascii="Arial" w:hAnsi="Arial" w:cs="Arial"/>
                <w:b/>
              </w:rPr>
              <w:t>/08</w:t>
            </w:r>
            <w:r>
              <w:rPr>
                <w:rFonts w:ascii="Arial" w:hAnsi="Arial" w:cs="Arial"/>
                <w:b/>
              </w:rPr>
              <w:t>/2022</w:t>
            </w:r>
          </w:p>
          <w:p w:rsidR="00F77EEE" w:rsidRPr="0091152D" w:rsidRDefault="00F77EEE" w:rsidP="00721911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F77EEE" w:rsidRPr="00607456" w:rsidTr="00721911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EEE" w:rsidRPr="0091152D" w:rsidRDefault="00F77EEE" w:rsidP="00721911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EEE" w:rsidRDefault="00F77EEE" w:rsidP="00721911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F77EEE" w:rsidRPr="0091152D" w:rsidRDefault="00F77EEE" w:rsidP="00721911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EEE" w:rsidRPr="0091152D" w:rsidRDefault="00F77EEE" w:rsidP="007219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F77EEE" w:rsidRPr="00607456" w:rsidTr="00721911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EEE" w:rsidRPr="0091152D" w:rsidRDefault="00F77EEE" w:rsidP="00721911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F77EEE" w:rsidRPr="0091152D" w:rsidRDefault="00746B84" w:rsidP="0072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2.75</w:t>
            </w:r>
            <w:r w:rsidR="00ED150B">
              <w:rPr>
                <w:rFonts w:ascii="Arial" w:hAnsi="Arial" w:cs="Arial"/>
                <w:b/>
              </w:rPr>
              <w:t>7</w:t>
            </w:r>
            <w:r w:rsidR="00F77EEE">
              <w:rPr>
                <w:rFonts w:ascii="Arial" w:hAnsi="Arial" w:cs="Arial"/>
                <w:b/>
              </w:rPr>
              <w:t>/2022</w:t>
            </w:r>
          </w:p>
          <w:p w:rsidR="00F77EEE" w:rsidRPr="0091152D" w:rsidRDefault="00F77EEE" w:rsidP="00721911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:rsidR="00F77EEE" w:rsidRPr="0091152D" w:rsidRDefault="00F77EEE" w:rsidP="0072191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EEE" w:rsidRPr="007E20BD" w:rsidRDefault="00F77EEE" w:rsidP="00721911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iCs/>
                <w:color w:val="000000"/>
              </w:rPr>
            </w:pPr>
          </w:p>
          <w:p w:rsidR="00ED150B" w:rsidRPr="007E20BD" w:rsidRDefault="00F77EEE" w:rsidP="00ED150B">
            <w:pPr>
              <w:spacing w:before="93"/>
              <w:rPr>
                <w:rFonts w:ascii="Arial" w:hAnsi="Arial" w:cs="Arial"/>
                <w:b/>
                <w:i/>
              </w:rPr>
            </w:pPr>
            <w:r w:rsidRPr="007E20BD">
              <w:rPr>
                <w:rFonts w:ascii="Arial" w:eastAsiaTheme="minorEastAsia" w:hAnsi="Arial" w:cs="Arial"/>
              </w:rPr>
              <w:t xml:space="preserve"> </w:t>
            </w:r>
            <w:r w:rsidR="00ED150B" w:rsidRPr="007E20BD">
              <w:rPr>
                <w:rFonts w:ascii="Arial" w:hAnsi="Arial" w:cs="Arial"/>
                <w:b/>
                <w:i/>
                <w:w w:val="95"/>
              </w:rPr>
              <w:t>Abre</w:t>
            </w:r>
            <w:r w:rsidR="00ED150B" w:rsidRPr="007E20BD">
              <w:rPr>
                <w:rFonts w:ascii="Arial" w:hAnsi="Arial" w:cs="Arial"/>
                <w:b/>
                <w:i/>
                <w:spacing w:val="3"/>
                <w:w w:val="95"/>
              </w:rPr>
              <w:t xml:space="preserve"> </w:t>
            </w:r>
            <w:r w:rsidR="00ED150B" w:rsidRPr="007E20BD">
              <w:rPr>
                <w:rFonts w:ascii="Arial" w:hAnsi="Arial" w:cs="Arial"/>
                <w:b/>
                <w:i/>
                <w:w w:val="95"/>
              </w:rPr>
              <w:t>no</w:t>
            </w:r>
            <w:r w:rsidR="00ED150B" w:rsidRPr="007E20BD">
              <w:rPr>
                <w:rFonts w:ascii="Arial" w:hAnsi="Arial" w:cs="Arial"/>
                <w:b/>
                <w:i/>
                <w:spacing w:val="3"/>
                <w:w w:val="95"/>
              </w:rPr>
              <w:t xml:space="preserve"> </w:t>
            </w:r>
            <w:r w:rsidR="00ED150B" w:rsidRPr="007E20BD">
              <w:rPr>
                <w:rFonts w:ascii="Arial" w:hAnsi="Arial" w:cs="Arial"/>
                <w:b/>
                <w:i/>
                <w:w w:val="95"/>
              </w:rPr>
              <w:t>orçamento</w:t>
            </w:r>
            <w:r w:rsidR="00ED150B" w:rsidRPr="007E20BD">
              <w:rPr>
                <w:rFonts w:ascii="Arial" w:hAnsi="Arial" w:cs="Arial"/>
                <w:b/>
                <w:i/>
                <w:spacing w:val="4"/>
                <w:w w:val="95"/>
              </w:rPr>
              <w:t xml:space="preserve"> </w:t>
            </w:r>
            <w:r w:rsidR="00ED150B" w:rsidRPr="007E20BD">
              <w:rPr>
                <w:rFonts w:ascii="Arial" w:hAnsi="Arial" w:cs="Arial"/>
                <w:b/>
                <w:i/>
                <w:w w:val="95"/>
              </w:rPr>
              <w:t>vigente</w:t>
            </w:r>
            <w:r w:rsidR="00ED150B" w:rsidRPr="007E20BD">
              <w:rPr>
                <w:rFonts w:ascii="Arial" w:hAnsi="Arial" w:cs="Arial"/>
                <w:b/>
                <w:i/>
                <w:spacing w:val="3"/>
                <w:w w:val="95"/>
              </w:rPr>
              <w:t xml:space="preserve"> </w:t>
            </w:r>
            <w:r w:rsidR="00ED150B" w:rsidRPr="007E20BD">
              <w:rPr>
                <w:rFonts w:ascii="Arial" w:hAnsi="Arial" w:cs="Arial"/>
                <w:b/>
                <w:i/>
                <w:w w:val="95"/>
              </w:rPr>
              <w:t>crédito</w:t>
            </w:r>
            <w:proofErr w:type="gramStart"/>
            <w:r w:rsidR="00ED150B" w:rsidRPr="007E20BD">
              <w:rPr>
                <w:rFonts w:ascii="Arial" w:hAnsi="Arial" w:cs="Arial"/>
                <w:b/>
                <w:i/>
                <w:spacing w:val="3"/>
                <w:w w:val="95"/>
              </w:rPr>
              <w:t xml:space="preserve"> </w:t>
            </w:r>
            <w:r w:rsidR="00ED150B" w:rsidRPr="007E20BD">
              <w:rPr>
                <w:rFonts w:ascii="Arial" w:hAnsi="Arial" w:cs="Arial"/>
                <w:b/>
                <w:i/>
                <w:spacing w:val="4"/>
                <w:w w:val="95"/>
              </w:rPr>
              <w:t xml:space="preserve"> </w:t>
            </w:r>
            <w:proofErr w:type="gramEnd"/>
            <w:r w:rsidR="00ED150B" w:rsidRPr="007E20BD">
              <w:rPr>
                <w:rFonts w:ascii="Arial" w:hAnsi="Arial" w:cs="Arial"/>
                <w:b/>
                <w:i/>
                <w:w w:val="95"/>
              </w:rPr>
              <w:t>especial</w:t>
            </w:r>
            <w:r w:rsidR="00ED150B" w:rsidRPr="007E20BD">
              <w:rPr>
                <w:rFonts w:ascii="Arial" w:hAnsi="Arial" w:cs="Arial"/>
                <w:b/>
                <w:i/>
                <w:spacing w:val="3"/>
                <w:w w:val="95"/>
              </w:rPr>
              <w:t xml:space="preserve"> por anulação de dotação no valor de R$ 15.000,00.</w:t>
            </w:r>
          </w:p>
          <w:p w:rsidR="00F77EEE" w:rsidRPr="007E20BD" w:rsidRDefault="00F77EEE" w:rsidP="00ED150B">
            <w:pPr>
              <w:rPr>
                <w:rStyle w:val="Forte"/>
                <w:rFonts w:ascii="Arial" w:hAnsi="Arial" w:cs="Arial"/>
                <w:b w:val="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EEE" w:rsidRDefault="00F77EEE" w:rsidP="00721911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F77EEE" w:rsidRPr="0020658E" w:rsidRDefault="00F77EEE" w:rsidP="0072191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746B84" w:rsidRPr="00607456" w:rsidTr="00721911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6B84" w:rsidRPr="0091152D" w:rsidRDefault="00746B84" w:rsidP="00746B84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746B84" w:rsidRPr="0091152D" w:rsidRDefault="00746B84" w:rsidP="00746B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2.760/2022</w:t>
            </w:r>
          </w:p>
          <w:p w:rsidR="00746B84" w:rsidRPr="0091152D" w:rsidRDefault="00746B84" w:rsidP="0072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6B84" w:rsidRPr="00351081" w:rsidRDefault="00746B84" w:rsidP="00746B84">
            <w:pPr>
              <w:jc w:val="both"/>
              <w:rPr>
                <w:b/>
              </w:rPr>
            </w:pPr>
            <w:r w:rsidRPr="00351081">
              <w:rPr>
                <w:b/>
                <w:iCs/>
              </w:rPr>
              <w:t xml:space="preserve">ALTERA O ANEXO I, E IV DA LEI Nº 456, DE </w:t>
            </w:r>
            <w:proofErr w:type="gramStart"/>
            <w:r w:rsidRPr="00351081">
              <w:rPr>
                <w:b/>
                <w:iCs/>
              </w:rPr>
              <w:t>7</w:t>
            </w:r>
            <w:proofErr w:type="gramEnd"/>
            <w:r w:rsidRPr="00351081">
              <w:rPr>
                <w:b/>
                <w:iCs/>
              </w:rPr>
              <w:t xml:space="preserve"> DE NOVEMBRO DE 2005,  ALTERADA PELA LEI Nº. 959/2010, 1.231/</w:t>
            </w:r>
            <w:proofErr w:type="gramStart"/>
            <w:r w:rsidRPr="00351081">
              <w:rPr>
                <w:b/>
                <w:iCs/>
              </w:rPr>
              <w:t>2011,1.</w:t>
            </w:r>
            <w:proofErr w:type="gramEnd"/>
            <w:r w:rsidRPr="00351081">
              <w:rPr>
                <w:b/>
                <w:iCs/>
              </w:rPr>
              <w:t xml:space="preserve">626/2014, 2.216/2019, 2.291/2019 QUE:  “DISPÕE SOBRE O PISO SALARIAL DAS CARREIRAS DOS AGENTES COMUNITÁRIOS DE SAÚDE, AGENTES DE ENDEMIAS – ESF , E AGENTES RURAL DE SAÚDE”, </w:t>
            </w:r>
            <w:r w:rsidRPr="00351081">
              <w:rPr>
                <w:b/>
              </w:rPr>
              <w:t>NOS TERMOS DA EMENDA CONSTITUCIONAL Nº. 120, DE 05 DE MAIO DE 2022, QUE ACRESCENTA OS §§ 7º, 8º, 9º, 10 E 11 AO ART. 198 DA CF/88,</w:t>
            </w:r>
            <w:proofErr w:type="gramStart"/>
            <w:r w:rsidRPr="00351081">
              <w:rPr>
                <w:b/>
              </w:rPr>
              <w:t xml:space="preserve"> </w:t>
            </w:r>
            <w:r w:rsidRPr="00351081">
              <w:rPr>
                <w:b/>
                <w:iCs/>
              </w:rPr>
              <w:t xml:space="preserve"> </w:t>
            </w:r>
            <w:proofErr w:type="gramEnd"/>
            <w:r w:rsidRPr="00351081">
              <w:rPr>
                <w:b/>
                <w:iCs/>
              </w:rPr>
              <w:t>E DÁ OUTRAS PROVIDÊNCIAS</w:t>
            </w:r>
            <w:r w:rsidRPr="00351081">
              <w:rPr>
                <w:b/>
                <w:spacing w:val="-5"/>
              </w:rPr>
              <w:t>.</w:t>
            </w:r>
          </w:p>
          <w:p w:rsidR="00746B84" w:rsidRPr="00FC70AC" w:rsidRDefault="00746B84" w:rsidP="00721911">
            <w:pPr>
              <w:spacing w:before="240" w:line="360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6B84" w:rsidRDefault="00746B84" w:rsidP="00746B8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746B84" w:rsidRPr="0020658E" w:rsidRDefault="00746B84" w:rsidP="00746B8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746B84" w:rsidRPr="00607456" w:rsidTr="00721911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6B84" w:rsidRPr="0091152D" w:rsidRDefault="00746B84" w:rsidP="00746B84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746B84" w:rsidRPr="0091152D" w:rsidRDefault="00746B84" w:rsidP="00746B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</w:t>
            </w:r>
            <w:r w:rsidR="0026001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2022</w:t>
            </w:r>
          </w:p>
          <w:p w:rsidR="00746B84" w:rsidRPr="0091152D" w:rsidRDefault="00746B84" w:rsidP="0072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6B84" w:rsidRPr="007E20BD" w:rsidRDefault="00260016" w:rsidP="00721911">
            <w:pPr>
              <w:spacing w:before="240" w:line="36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7E20BD">
              <w:rPr>
                <w:rFonts w:ascii="Arial" w:hAnsi="Arial" w:cs="Arial"/>
                <w:b/>
                <w:iCs/>
                <w:color w:val="000000"/>
              </w:rPr>
              <w:t>Abre no orçamento vigente crédito especial por superávit financeiro no valor de R$ 16.169,46.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6B84" w:rsidRDefault="00746B84" w:rsidP="00746B8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746B84" w:rsidRPr="0020658E" w:rsidRDefault="00746B84" w:rsidP="00746B8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F77EEE" w:rsidRPr="00607456" w:rsidTr="00721911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EEE" w:rsidRPr="0091152D" w:rsidRDefault="00F77EEE" w:rsidP="00721911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F77EEE" w:rsidRPr="0091152D" w:rsidRDefault="00746B84" w:rsidP="0072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</w:t>
            </w:r>
            <w:r w:rsidR="00260016">
              <w:rPr>
                <w:rFonts w:ascii="Arial" w:hAnsi="Arial" w:cs="Arial"/>
                <w:b/>
              </w:rPr>
              <w:t>2</w:t>
            </w:r>
            <w:r w:rsidR="00F77EEE">
              <w:rPr>
                <w:rFonts w:ascii="Arial" w:hAnsi="Arial" w:cs="Arial"/>
                <w:b/>
              </w:rPr>
              <w:t>/2022</w:t>
            </w:r>
          </w:p>
          <w:p w:rsidR="00F77EEE" w:rsidRPr="0091152D" w:rsidRDefault="00F77EEE" w:rsidP="0072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6B84" w:rsidRPr="007E20BD" w:rsidRDefault="00746B84" w:rsidP="00746B84">
            <w:pPr>
              <w:jc w:val="both"/>
              <w:rPr>
                <w:b/>
              </w:rPr>
            </w:pPr>
          </w:p>
          <w:p w:rsidR="00F77EEE" w:rsidRPr="007E20BD" w:rsidRDefault="00260016" w:rsidP="00ED150B">
            <w:pPr>
              <w:widowControl w:val="0"/>
              <w:tabs>
                <w:tab w:val="left" w:pos="348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E20BD">
              <w:rPr>
                <w:rFonts w:ascii="Arial" w:hAnsi="Arial" w:cs="Arial"/>
                <w:b/>
              </w:rPr>
              <w:t>Abre no orçamento vigente crédito especial por anulação de dotação no valor de R$ 490.063,21.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EEE" w:rsidRDefault="00F77EEE" w:rsidP="00721911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F77EEE" w:rsidRPr="0020658E" w:rsidRDefault="00F77EEE" w:rsidP="00721911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746B84" w:rsidRPr="00607456" w:rsidTr="00721911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0016" w:rsidRPr="0091152D" w:rsidRDefault="00260016" w:rsidP="00260016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260016" w:rsidRPr="0091152D" w:rsidRDefault="00260016" w:rsidP="002600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2.763/2022</w:t>
            </w:r>
          </w:p>
          <w:p w:rsidR="00746B84" w:rsidRPr="0091152D" w:rsidRDefault="00746B84" w:rsidP="0072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6B84" w:rsidRPr="007E20BD" w:rsidRDefault="00260016" w:rsidP="00746B84">
            <w:pPr>
              <w:jc w:val="both"/>
              <w:rPr>
                <w:b/>
                <w:iCs/>
              </w:rPr>
            </w:pPr>
            <w:r w:rsidRPr="007E20BD">
              <w:rPr>
                <w:rFonts w:ascii="Arial" w:hAnsi="Arial" w:cs="Arial"/>
                <w:b/>
                <w:i/>
                <w:iCs/>
                <w:color w:val="000000"/>
              </w:rPr>
              <w:t xml:space="preserve">Abre no orçamento vigente crédito suplementar por anulação de dotação no valor de R$ </w:t>
            </w:r>
            <w:r w:rsidRPr="007E20BD">
              <w:rPr>
                <w:rFonts w:ascii="Arial" w:hAnsi="Arial" w:cs="Arial"/>
                <w:b/>
                <w:color w:val="000000"/>
              </w:rPr>
              <w:t>757.204,78.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0ABD" w:rsidRDefault="00CC0ABD" w:rsidP="00CC0ABD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746B84" w:rsidRPr="0020658E" w:rsidRDefault="00CC0ABD" w:rsidP="00CC0ABD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:rsidR="00F77EEE" w:rsidRDefault="00F77EEE" w:rsidP="00F77EEE"/>
    <w:p w:rsidR="00F77EEE" w:rsidRDefault="00F77EEE" w:rsidP="00F77EEE"/>
    <w:p w:rsidR="00F77EEE" w:rsidRDefault="00F77EEE" w:rsidP="00F77EEE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7EEE"/>
    <w:rsid w:val="001E73B9"/>
    <w:rsid w:val="00260016"/>
    <w:rsid w:val="00746B84"/>
    <w:rsid w:val="00792D55"/>
    <w:rsid w:val="007E20BD"/>
    <w:rsid w:val="008020F2"/>
    <w:rsid w:val="009461F8"/>
    <w:rsid w:val="00A346F1"/>
    <w:rsid w:val="00CC0ABD"/>
    <w:rsid w:val="00D71235"/>
    <w:rsid w:val="00EB5595"/>
    <w:rsid w:val="00ED150B"/>
    <w:rsid w:val="00F54A8E"/>
    <w:rsid w:val="00F70214"/>
    <w:rsid w:val="00F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7EEE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F77EEE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F77EEE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F77EE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7EEE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77EEE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77EE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F77EE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77EE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77E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77E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77E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77EEE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77EE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F77E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E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E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D150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dcterms:created xsi:type="dcterms:W3CDTF">2022-08-22T14:32:00Z</dcterms:created>
  <dcterms:modified xsi:type="dcterms:W3CDTF">2022-08-30T14:58:00Z</dcterms:modified>
</cp:coreProperties>
</file>